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7.25pt" o:ole="">
            <v:imagedata r:id="rId8" o:title=""/>
          </v:shape>
          <o:OLEObject Type="Embed" ProgID="Word.Picture.8" ShapeID="_x0000_i1025" DrawAspect="Content" ObjectID="_1836460738"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762AB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762ABD">
        <w:rPr>
          <w:rFonts w:ascii="Times New Roman" w:hAnsi="Times New Roman" w:cs="Times New Roman"/>
          <w:color w:val="000000" w:themeColor="text1"/>
          <w:sz w:val="24"/>
          <w:szCs w:val="24"/>
          <w:lang w:eastAsia="ar-SA"/>
        </w:rPr>
        <w:t>PATVIRTINTA</w:t>
      </w:r>
    </w:p>
    <w:p w14:paraId="238D43B8" w14:textId="77777777" w:rsidR="00DF20A3" w:rsidRPr="00762AB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762ABD">
        <w:rPr>
          <w:rFonts w:ascii="Times New Roman" w:hAnsi="Times New Roman" w:cs="Times New Roman"/>
          <w:color w:val="000000" w:themeColor="text1"/>
          <w:sz w:val="24"/>
          <w:szCs w:val="24"/>
          <w:lang w:eastAsia="ar-SA"/>
        </w:rPr>
        <w:t xml:space="preserve">Skuodo rajono savivaldybės administracijos </w:t>
      </w:r>
    </w:p>
    <w:p w14:paraId="7D6BBFB5" w14:textId="75D38020" w:rsidR="00DF20A3" w:rsidRPr="00762AB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762ABD">
        <w:rPr>
          <w:rFonts w:ascii="Times New Roman" w:hAnsi="Times New Roman" w:cs="Times New Roman"/>
          <w:color w:val="000000" w:themeColor="text1"/>
          <w:sz w:val="24"/>
          <w:szCs w:val="24"/>
          <w:lang w:eastAsia="ar-SA"/>
        </w:rPr>
        <w:t>V</w:t>
      </w:r>
      <w:r w:rsidR="00EA2183" w:rsidRPr="00762ABD">
        <w:rPr>
          <w:rFonts w:ascii="Times New Roman" w:hAnsi="Times New Roman" w:cs="Times New Roman"/>
          <w:color w:val="000000" w:themeColor="text1"/>
          <w:sz w:val="24"/>
          <w:szCs w:val="24"/>
          <w:lang w:eastAsia="ar-SA"/>
        </w:rPr>
        <w:t xml:space="preserve">iešųjų pirkimų komisijos </w:t>
      </w:r>
      <w:r w:rsidR="005A3FE2" w:rsidRPr="00762ABD">
        <w:rPr>
          <w:rFonts w:ascii="Times New Roman" w:hAnsi="Times New Roman" w:cs="Times New Roman"/>
          <w:color w:val="000000" w:themeColor="text1"/>
          <w:sz w:val="24"/>
          <w:szCs w:val="24"/>
          <w:lang w:eastAsia="ar-SA"/>
        </w:rPr>
        <w:t>202</w:t>
      </w:r>
      <w:r w:rsidR="006F2599" w:rsidRPr="00762ABD">
        <w:rPr>
          <w:rFonts w:ascii="Times New Roman" w:hAnsi="Times New Roman" w:cs="Times New Roman"/>
          <w:color w:val="000000" w:themeColor="text1"/>
          <w:sz w:val="24"/>
          <w:szCs w:val="24"/>
          <w:lang w:eastAsia="ar-SA"/>
        </w:rPr>
        <w:t>6</w:t>
      </w:r>
      <w:r w:rsidR="005A3FE2" w:rsidRPr="00762ABD">
        <w:rPr>
          <w:rFonts w:ascii="Times New Roman" w:hAnsi="Times New Roman" w:cs="Times New Roman"/>
          <w:color w:val="000000" w:themeColor="text1"/>
          <w:sz w:val="24"/>
          <w:szCs w:val="24"/>
          <w:lang w:eastAsia="ar-SA"/>
        </w:rPr>
        <w:t>-0</w:t>
      </w:r>
      <w:r w:rsidR="004A596D" w:rsidRPr="00762ABD">
        <w:rPr>
          <w:rFonts w:ascii="Times New Roman" w:hAnsi="Times New Roman" w:cs="Times New Roman"/>
          <w:color w:val="000000" w:themeColor="text1"/>
          <w:sz w:val="24"/>
          <w:szCs w:val="24"/>
          <w:lang w:eastAsia="ar-SA"/>
        </w:rPr>
        <w:t>3</w:t>
      </w:r>
      <w:r w:rsidR="006F2599" w:rsidRPr="00762ABD">
        <w:rPr>
          <w:rFonts w:ascii="Times New Roman" w:hAnsi="Times New Roman" w:cs="Times New Roman"/>
          <w:color w:val="000000" w:themeColor="text1"/>
          <w:sz w:val="24"/>
          <w:szCs w:val="24"/>
          <w:lang w:eastAsia="ar-SA"/>
        </w:rPr>
        <w:t>-</w:t>
      </w:r>
      <w:r w:rsidR="00A37A38">
        <w:rPr>
          <w:rFonts w:ascii="Times New Roman" w:hAnsi="Times New Roman" w:cs="Times New Roman"/>
          <w:color w:val="000000" w:themeColor="text1"/>
          <w:sz w:val="24"/>
          <w:szCs w:val="24"/>
          <w:lang w:eastAsia="ar-SA"/>
        </w:rPr>
        <w:t>31</w:t>
      </w:r>
    </w:p>
    <w:p w14:paraId="29A6891A" w14:textId="044A0565" w:rsidR="00DF20A3" w:rsidRPr="00762ABD"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762ABD">
        <w:rPr>
          <w:rFonts w:ascii="Times New Roman" w:hAnsi="Times New Roman" w:cs="Times New Roman"/>
          <w:color w:val="000000" w:themeColor="text1"/>
          <w:sz w:val="24"/>
          <w:szCs w:val="24"/>
          <w:lang w:eastAsia="ar-SA"/>
        </w:rPr>
        <w:t xml:space="preserve">posėdžio </w:t>
      </w:r>
      <w:r w:rsidR="00C817E2" w:rsidRPr="00762ABD">
        <w:rPr>
          <w:rFonts w:ascii="Times New Roman" w:hAnsi="Times New Roman" w:cs="Times New Roman"/>
          <w:color w:val="000000" w:themeColor="text1"/>
          <w:sz w:val="24"/>
          <w:szCs w:val="24"/>
          <w:lang w:eastAsia="ar-SA"/>
        </w:rPr>
        <w:t>protokolu Nr. VP4-</w:t>
      </w:r>
      <w:r w:rsidR="00A37A38">
        <w:rPr>
          <w:rFonts w:ascii="Times New Roman" w:hAnsi="Times New Roman" w:cs="Times New Roman"/>
          <w:color w:val="000000" w:themeColor="text1"/>
          <w:sz w:val="24"/>
          <w:szCs w:val="24"/>
          <w:lang w:eastAsia="ar-SA"/>
        </w:rPr>
        <w:t>564</w:t>
      </w:r>
    </w:p>
    <w:p w14:paraId="4AAE0CF7" w14:textId="77777777" w:rsidR="006F2599" w:rsidRDefault="006F2599" w:rsidP="006F2599">
      <w:pPr>
        <w:spacing w:after="120" w:line="240" w:lineRule="auto"/>
        <w:ind w:left="567"/>
        <w:contextualSpacing/>
        <w:jc w:val="center"/>
        <w:rPr>
          <w:rFonts w:cstheme="minorHAnsi"/>
          <w:b/>
          <w:bCs/>
          <w:color w:val="000000" w:themeColor="text1"/>
          <w:sz w:val="28"/>
          <w:szCs w:val="28"/>
        </w:rPr>
      </w:pPr>
    </w:p>
    <w:p w14:paraId="7A89DA56" w14:textId="0D427C7A" w:rsidR="006F2599" w:rsidRPr="006F2599" w:rsidRDefault="006F2599" w:rsidP="006F2599">
      <w:pPr>
        <w:spacing w:after="120" w:line="240" w:lineRule="auto"/>
        <w:ind w:left="567"/>
        <w:contextualSpacing/>
        <w:jc w:val="center"/>
        <w:rPr>
          <w:rFonts w:ascii="Times New Roman" w:hAnsi="Times New Roman" w:cs="Times New Roman"/>
          <w:b/>
          <w:bCs/>
          <w:color w:val="000000" w:themeColor="text1"/>
          <w:sz w:val="28"/>
          <w:szCs w:val="28"/>
        </w:rPr>
      </w:pPr>
      <w:r w:rsidRPr="006F2599">
        <w:rPr>
          <w:rFonts w:ascii="Times New Roman" w:hAnsi="Times New Roman" w:cs="Times New Roman"/>
          <w:b/>
          <w:bCs/>
          <w:color w:val="000000" w:themeColor="text1"/>
          <w:sz w:val="28"/>
          <w:szCs w:val="28"/>
        </w:rPr>
        <w:t>MAŽOS VERTĖS VIEŠOJO PIRKIMO</w:t>
      </w:r>
    </w:p>
    <w:p w14:paraId="158A1AFE" w14:textId="13C21603" w:rsidR="006F2599" w:rsidRPr="006F2599" w:rsidRDefault="006F2599" w:rsidP="006F2599">
      <w:pPr>
        <w:spacing w:after="120" w:line="240" w:lineRule="auto"/>
        <w:ind w:left="567"/>
        <w:contextualSpacing/>
        <w:jc w:val="center"/>
        <w:rPr>
          <w:rFonts w:ascii="Times New Roman" w:hAnsi="Times New Roman" w:cs="Times New Roman"/>
          <w:b/>
          <w:bCs/>
          <w:color w:val="000000" w:themeColor="text1"/>
          <w:sz w:val="28"/>
          <w:szCs w:val="28"/>
        </w:rPr>
      </w:pPr>
      <w:r w:rsidRPr="006F2599">
        <w:rPr>
          <w:rFonts w:ascii="Times New Roman" w:hAnsi="Times New Roman" w:cs="Times New Roman"/>
          <w:b/>
          <w:bCs/>
          <w:color w:val="000000" w:themeColor="text1"/>
          <w:sz w:val="28"/>
          <w:szCs w:val="28"/>
        </w:rPr>
        <w:t xml:space="preserve"> „</w:t>
      </w:r>
      <w:r w:rsidR="00762ABD">
        <w:rPr>
          <w:rFonts w:ascii="Times New Roman" w:hAnsi="Times New Roman" w:cs="Times New Roman"/>
          <w:b/>
          <w:bCs/>
          <w:color w:val="000000" w:themeColor="text1"/>
          <w:sz w:val="28"/>
          <w:szCs w:val="28"/>
        </w:rPr>
        <w:t>LIMFODRENAŽINIO APARATO</w:t>
      </w:r>
      <w:r w:rsidRPr="006F2599">
        <w:rPr>
          <w:rFonts w:ascii="Times New Roman" w:hAnsi="Times New Roman" w:cs="Times New Roman"/>
          <w:b/>
          <w:bCs/>
          <w:color w:val="000000" w:themeColor="text1"/>
          <w:sz w:val="28"/>
          <w:szCs w:val="28"/>
        </w:rPr>
        <w:t xml:space="preserve"> PIRKIMAS </w:t>
      </w:r>
      <w:r w:rsidR="00BF5403">
        <w:rPr>
          <w:rFonts w:ascii="Times New Roman" w:hAnsi="Times New Roman" w:cs="Times New Roman"/>
          <w:b/>
          <w:bCs/>
          <w:color w:val="000000" w:themeColor="text1"/>
          <w:sz w:val="28"/>
          <w:szCs w:val="28"/>
        </w:rPr>
        <w:t>VŠĮ RESPUBLIKINĖS KLAIPĖDOS LIGONINĖS SKUODO FILIALUI</w:t>
      </w:r>
      <w:r w:rsidRPr="006F2599">
        <w:rPr>
          <w:rFonts w:ascii="Times New Roman" w:hAnsi="Times New Roman" w:cs="Times New Roman"/>
          <w:b/>
          <w:bCs/>
          <w:color w:val="000000" w:themeColor="text1"/>
          <w:sz w:val="28"/>
          <w:szCs w:val="28"/>
        </w:rPr>
        <w:t xml:space="preserve">“ </w:t>
      </w:r>
    </w:p>
    <w:p w14:paraId="6E3A3E97" w14:textId="6665CCC7" w:rsidR="006F2599" w:rsidRPr="006F2599" w:rsidRDefault="006F2599" w:rsidP="006F2599">
      <w:pPr>
        <w:spacing w:after="120" w:line="240" w:lineRule="auto"/>
        <w:ind w:left="567"/>
        <w:contextualSpacing/>
        <w:jc w:val="center"/>
        <w:rPr>
          <w:rFonts w:ascii="Times New Roman" w:hAnsi="Times New Roman" w:cs="Times New Roman"/>
          <w:b/>
          <w:bCs/>
          <w:color w:val="000000" w:themeColor="text1"/>
          <w:sz w:val="28"/>
          <w:szCs w:val="28"/>
        </w:rPr>
      </w:pPr>
      <w:r w:rsidRPr="006F2599">
        <w:rPr>
          <w:rFonts w:ascii="Times New Roman" w:hAnsi="Times New Roman" w:cs="Times New Roman"/>
          <w:b/>
          <w:bCs/>
          <w:color w:val="000000" w:themeColor="text1"/>
          <w:sz w:val="28"/>
          <w:szCs w:val="28"/>
        </w:rPr>
        <w:t xml:space="preserve">SKELBIAMOS APKLAUSOS SĄLYGOS </w:t>
      </w:r>
    </w:p>
    <w:p w14:paraId="7A68D280" w14:textId="77777777" w:rsidR="006F2599" w:rsidRPr="00B41254" w:rsidRDefault="006F2599" w:rsidP="006F2599">
      <w:pPr>
        <w:spacing w:after="120" w:line="240" w:lineRule="auto"/>
        <w:ind w:left="567"/>
        <w:contextualSpacing/>
        <w:jc w:val="center"/>
        <w:rPr>
          <w:rFonts w:cstheme="minorHAnsi"/>
          <w:b/>
          <w:bCs/>
          <w:color w:val="000000" w:themeColor="text1"/>
          <w:sz w:val="28"/>
          <w:szCs w:val="28"/>
        </w:rPr>
      </w:pP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niatinklio"/>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63F85F5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1.2. Pirkimo dokumentai skelbiami CVP IS. Perkančiosios organizacijos ir tiekėjo bendravimas ir keitimasis informacija vyksta naudojantis CVP IS priemonėmis. Elektroninėmis priemonėmis pasiūlymus gali teikti tik tie tiekėjai, kurie</w:t>
      </w:r>
      <w:r w:rsidR="00533CC2">
        <w:rPr>
          <w:rFonts w:ascii="Times New Roman" w:hAnsi="Times New Roman" w:cs="Times New Roman"/>
        </w:rPr>
        <w:t xml:space="preserve"> yra registruoti CVP IS, adresu </w:t>
      </w:r>
      <w:hyperlink r:id="rId11" w:history="1">
        <w:r w:rsidR="00533CC2" w:rsidRPr="00E059E9">
          <w:rPr>
            <w:rStyle w:val="Hipersaitas"/>
            <w:rFonts w:ascii="Times New Roman" w:hAnsi="Times New Roman" w:cs="Times New Roman"/>
            <w:color w:val="0070C0"/>
          </w:rPr>
          <w:t>https://viesiejipirkimai.lt</w:t>
        </w:r>
      </w:hyperlink>
      <w:r w:rsidR="00533CC2" w:rsidRPr="00E059E9">
        <w:rPr>
          <w:rFonts w:ascii="Times New Roman" w:hAnsi="Times New Roman" w:cs="Times New Roman"/>
        </w:rPr>
        <w:t>.</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3DA5A21F" w:rsidR="00254766" w:rsidRPr="006F2599" w:rsidRDefault="00254766"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w:t>
      </w:r>
      <w:r w:rsidR="00C817E2">
        <w:rPr>
          <w:rFonts w:ascii="Times New Roman" w:hAnsi="Times New Roman" w:cs="Times New Roman"/>
        </w:rPr>
        <w:t>erkančiosios organizacijos (CPO.</w:t>
      </w:r>
      <w:r>
        <w:rPr>
          <w:rFonts w:ascii="Times New Roman" w:hAnsi="Times New Roman" w:cs="Times New Roman"/>
        </w:rPr>
        <w:t xml:space="preserve">LT) katalogu, nes tokių </w:t>
      </w:r>
      <w:r w:rsidR="00C817E2">
        <w:rPr>
          <w:rFonts w:ascii="Times New Roman" w:hAnsi="Times New Roman" w:cs="Times New Roman"/>
        </w:rPr>
        <w:t>prekių</w:t>
      </w:r>
      <w:r>
        <w:rPr>
          <w:rFonts w:ascii="Times New Roman" w:hAnsi="Times New Roman" w:cs="Times New Roman"/>
        </w:rPr>
        <w:t xml:space="preserve"> CPO LT kataloge nėra</w:t>
      </w:r>
      <w:r w:rsidR="006F2599">
        <w:rPr>
          <w:rFonts w:ascii="Times New Roman" w:hAnsi="Times New Roman" w:cs="Times New Roman"/>
        </w:rPr>
        <w:t xml:space="preserve"> </w:t>
      </w:r>
      <w:r w:rsidR="006F2599" w:rsidRPr="006F2599">
        <w:rPr>
          <w:rFonts w:ascii="Times New Roman" w:hAnsi="Times New Roman" w:cs="Times New Roman"/>
          <w:color w:val="000000" w:themeColor="text1"/>
        </w:rPr>
        <w:t>arba jos neatitinka Perkančiosios organizacijos nustatytų reikalavimų</w:t>
      </w:r>
      <w:r w:rsidRPr="006F2599">
        <w:rPr>
          <w:rFonts w:ascii="Times New Roman" w:hAnsi="Times New Roman" w:cs="Times New Roman"/>
        </w:rPr>
        <w:t>.</w:t>
      </w:r>
    </w:p>
    <w:p w14:paraId="218C3219"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niatinklio"/>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niatinklio"/>
        <w:spacing w:before="0" w:beforeAutospacing="0" w:after="0" w:afterAutospacing="0"/>
        <w:jc w:val="center"/>
        <w:rPr>
          <w:rFonts w:ascii="Times New Roman" w:hAnsi="Times New Roman" w:cs="Times New Roman"/>
          <w:b/>
          <w:bCs/>
        </w:rPr>
      </w:pPr>
    </w:p>
    <w:p w14:paraId="7FEE194E" w14:textId="7555982C" w:rsidR="00AC5615" w:rsidRPr="006F2599" w:rsidRDefault="00DF20A3" w:rsidP="00AC5615">
      <w:pPr>
        <w:spacing w:after="0" w:line="240" w:lineRule="auto"/>
        <w:ind w:firstLine="1296"/>
        <w:jc w:val="both"/>
        <w:rPr>
          <w:rFonts w:ascii="Times New Roman" w:hAnsi="Times New Roman" w:cs="Times New Roman"/>
          <w:color w:val="00000A"/>
          <w:sz w:val="24"/>
          <w:szCs w:val="24"/>
        </w:rPr>
      </w:pPr>
      <w:r w:rsidRPr="006F2599">
        <w:rPr>
          <w:rFonts w:ascii="Times New Roman" w:hAnsi="Times New Roman" w:cs="Times New Roman"/>
          <w:sz w:val="24"/>
          <w:szCs w:val="24"/>
        </w:rPr>
        <w:t>2.1.</w:t>
      </w:r>
      <w:r w:rsidR="00D22924" w:rsidRPr="006F2599">
        <w:rPr>
          <w:rFonts w:ascii="Times New Roman" w:hAnsi="Times New Roman" w:cs="Times New Roman"/>
          <w:sz w:val="24"/>
          <w:szCs w:val="24"/>
        </w:rPr>
        <w:t xml:space="preserve"> </w:t>
      </w:r>
      <w:r w:rsidR="000E53F2" w:rsidRPr="006F2599">
        <w:rPr>
          <w:rFonts w:ascii="Times New Roman" w:hAnsi="Times New Roman" w:cs="Times New Roman"/>
          <w:sz w:val="24"/>
          <w:szCs w:val="24"/>
        </w:rPr>
        <w:t>Skuodo raj</w:t>
      </w:r>
      <w:r w:rsidR="00C817E2" w:rsidRPr="006F2599">
        <w:rPr>
          <w:rFonts w:ascii="Times New Roman" w:hAnsi="Times New Roman" w:cs="Times New Roman"/>
          <w:sz w:val="24"/>
          <w:szCs w:val="24"/>
        </w:rPr>
        <w:t xml:space="preserve">ono savivaldybės administracija </w:t>
      </w:r>
      <w:r w:rsidR="000E53F2" w:rsidRPr="006F2599">
        <w:rPr>
          <w:rFonts w:ascii="Times New Roman" w:hAnsi="Times New Roman" w:cs="Times New Roman"/>
          <w:sz w:val="24"/>
          <w:szCs w:val="24"/>
        </w:rPr>
        <w:t>(toliau–</w:t>
      </w:r>
      <w:r w:rsidR="00C817E2" w:rsidRPr="006F2599">
        <w:rPr>
          <w:rFonts w:ascii="Times New Roman" w:hAnsi="Times New Roman" w:cs="Times New Roman"/>
          <w:sz w:val="24"/>
          <w:szCs w:val="24"/>
        </w:rPr>
        <w:t>Perkančioji organizacija</w:t>
      </w:r>
      <w:r w:rsidR="000E53F2" w:rsidRPr="006F2599">
        <w:rPr>
          <w:rFonts w:ascii="Times New Roman" w:hAnsi="Times New Roman" w:cs="Times New Roman"/>
          <w:sz w:val="24"/>
          <w:szCs w:val="24"/>
        </w:rPr>
        <w:t xml:space="preserve">) atlieka </w:t>
      </w:r>
      <w:r w:rsidR="00762ABD">
        <w:rPr>
          <w:rFonts w:ascii="Times New Roman" w:hAnsi="Times New Roman" w:cs="Times New Roman"/>
          <w:sz w:val="24"/>
          <w:szCs w:val="24"/>
        </w:rPr>
        <w:t xml:space="preserve">Limfodrenažinio aparato </w:t>
      </w:r>
      <w:r w:rsidR="00C817E2" w:rsidRPr="006F2599">
        <w:rPr>
          <w:rFonts w:ascii="Times New Roman" w:hAnsi="Times New Roman" w:cs="Times New Roman"/>
          <w:sz w:val="24"/>
          <w:szCs w:val="24"/>
        </w:rPr>
        <w:t xml:space="preserve">VšĮ </w:t>
      </w:r>
      <w:r w:rsidR="00BF5403">
        <w:rPr>
          <w:rFonts w:ascii="Times New Roman" w:hAnsi="Times New Roman" w:cs="Times New Roman"/>
          <w:sz w:val="24"/>
          <w:szCs w:val="24"/>
        </w:rPr>
        <w:t>Respublikinės Klaipėdos ligoninės Skuodo filialui</w:t>
      </w:r>
      <w:r w:rsidR="00AC5615" w:rsidRPr="006F2599">
        <w:rPr>
          <w:rFonts w:ascii="Times New Roman" w:hAnsi="Times New Roman" w:cs="Times New Roman"/>
          <w:sz w:val="24"/>
          <w:szCs w:val="24"/>
        </w:rPr>
        <w:t xml:space="preserve"> pirkimo</w:t>
      </w:r>
      <w:r w:rsidR="000E53F2" w:rsidRPr="006F2599">
        <w:rPr>
          <w:rFonts w:ascii="Times New Roman" w:hAnsi="Times New Roman" w:cs="Times New Roman"/>
          <w:sz w:val="24"/>
          <w:szCs w:val="24"/>
        </w:rPr>
        <w:t xml:space="preserve"> </w:t>
      </w:r>
      <w:r w:rsidR="00AC5615" w:rsidRPr="006F2599">
        <w:rPr>
          <w:rFonts w:ascii="Times New Roman" w:hAnsi="Times New Roman" w:cs="Times New Roman"/>
          <w:color w:val="00000A"/>
          <w:sz w:val="24"/>
          <w:szCs w:val="24"/>
        </w:rPr>
        <w:t xml:space="preserve">(toliau − Pirkimas) </w:t>
      </w:r>
      <w:r w:rsidR="00C817E2" w:rsidRPr="006F2599">
        <w:rPr>
          <w:rFonts w:ascii="Times New Roman" w:hAnsi="Times New Roman" w:cs="Times New Roman"/>
          <w:color w:val="00000A"/>
          <w:sz w:val="24"/>
          <w:szCs w:val="24"/>
        </w:rPr>
        <w:t>procedūras.</w:t>
      </w:r>
    </w:p>
    <w:p w14:paraId="54E0D77F" w14:textId="79E2E4D7" w:rsidR="00D22924" w:rsidRPr="006F2599" w:rsidRDefault="00D22924" w:rsidP="00D22924">
      <w:pPr>
        <w:spacing w:after="0" w:line="240" w:lineRule="auto"/>
        <w:jc w:val="both"/>
        <w:textAlignment w:val="baseline"/>
        <w:rPr>
          <w:rFonts w:ascii="Times New Roman" w:hAnsi="Times New Roman" w:cs="Times New Roman"/>
          <w:color w:val="00000A"/>
          <w:sz w:val="24"/>
          <w:szCs w:val="24"/>
        </w:rPr>
      </w:pPr>
      <w:r w:rsidRPr="006F2599">
        <w:rPr>
          <w:rFonts w:ascii="Times New Roman" w:hAnsi="Times New Roman" w:cs="Times New Roman"/>
          <w:color w:val="00000A"/>
          <w:sz w:val="24"/>
          <w:szCs w:val="24"/>
        </w:rPr>
        <w:tab/>
        <w:t xml:space="preserve">2.2. </w:t>
      </w:r>
      <w:r w:rsidR="00762ABD">
        <w:rPr>
          <w:rFonts w:ascii="Times New Roman" w:hAnsi="Times New Roman" w:cs="Times New Roman"/>
          <w:color w:val="00000A"/>
          <w:sz w:val="24"/>
          <w:szCs w:val="24"/>
        </w:rPr>
        <w:t xml:space="preserve">Perkamas limfodrenažinis aparatas, 1 vnt. Planuojama maksimai sutarties vertė – 3 553,72 Eur be PVM. </w:t>
      </w:r>
      <w:r w:rsidRPr="006F2599">
        <w:rPr>
          <w:rFonts w:ascii="Times New Roman" w:hAnsi="Times New Roman" w:cs="Times New Roman"/>
          <w:color w:val="00000A"/>
          <w:sz w:val="24"/>
          <w:szCs w:val="24"/>
        </w:rPr>
        <w:t>Pirkimas</w:t>
      </w:r>
      <w:r w:rsidR="00762ABD">
        <w:rPr>
          <w:rFonts w:ascii="Times New Roman" w:hAnsi="Times New Roman" w:cs="Times New Roman"/>
          <w:color w:val="00000A"/>
          <w:sz w:val="24"/>
          <w:szCs w:val="24"/>
        </w:rPr>
        <w:t xml:space="preserve"> ne</w:t>
      </w:r>
      <w:r w:rsidRPr="006F2599">
        <w:rPr>
          <w:rFonts w:ascii="Times New Roman" w:hAnsi="Times New Roman" w:cs="Times New Roman"/>
          <w:color w:val="00000A"/>
          <w:sz w:val="24"/>
          <w:szCs w:val="24"/>
        </w:rPr>
        <w:t>skaidomas į dalis</w:t>
      </w:r>
      <w:r w:rsidR="00762ABD">
        <w:rPr>
          <w:rFonts w:ascii="Times New Roman" w:hAnsi="Times New Roman" w:cs="Times New Roman"/>
          <w:color w:val="00000A"/>
          <w:sz w:val="24"/>
          <w:szCs w:val="24"/>
        </w:rPr>
        <w:t>.</w:t>
      </w:r>
    </w:p>
    <w:p w14:paraId="60DB4944" w14:textId="51CF59AB" w:rsidR="00145334" w:rsidRPr="00BF5403" w:rsidRDefault="00145334" w:rsidP="00BF5403">
      <w:pPr>
        <w:pStyle w:val="Betarp"/>
        <w:tabs>
          <w:tab w:val="left" w:pos="1276"/>
        </w:tabs>
        <w:ind w:firstLine="1276"/>
        <w:contextualSpacing/>
        <w:jc w:val="both"/>
        <w:rPr>
          <w:rFonts w:ascii="Times New Roman" w:hAnsi="Times New Roman" w:cs="Times New Roman"/>
          <w:color w:val="00000A"/>
          <w:sz w:val="24"/>
          <w:szCs w:val="24"/>
        </w:rPr>
      </w:pPr>
      <w:r w:rsidRPr="006F2599">
        <w:rPr>
          <w:rFonts w:ascii="Times New Roman" w:hAnsi="Times New Roman" w:cs="Times New Roman"/>
          <w:iCs/>
          <w:sz w:val="24"/>
          <w:szCs w:val="24"/>
        </w:rPr>
        <w:t>2.3. Detal</w:t>
      </w:r>
      <w:r w:rsidR="00762ABD">
        <w:rPr>
          <w:rFonts w:ascii="Times New Roman" w:hAnsi="Times New Roman" w:cs="Times New Roman"/>
          <w:iCs/>
          <w:sz w:val="24"/>
          <w:szCs w:val="24"/>
        </w:rPr>
        <w:t>u</w:t>
      </w:r>
      <w:r w:rsidRPr="006F2599">
        <w:rPr>
          <w:rFonts w:ascii="Times New Roman" w:hAnsi="Times New Roman" w:cs="Times New Roman"/>
          <w:iCs/>
          <w:sz w:val="24"/>
          <w:szCs w:val="24"/>
        </w:rPr>
        <w:t xml:space="preserve">s </w:t>
      </w:r>
      <w:r w:rsidR="007C13CA" w:rsidRPr="006F2599">
        <w:rPr>
          <w:rFonts w:ascii="Times New Roman" w:hAnsi="Times New Roman" w:cs="Times New Roman"/>
          <w:iCs/>
          <w:sz w:val="24"/>
          <w:szCs w:val="24"/>
        </w:rPr>
        <w:t>perkam</w:t>
      </w:r>
      <w:r w:rsidR="00762ABD">
        <w:rPr>
          <w:rFonts w:ascii="Times New Roman" w:hAnsi="Times New Roman" w:cs="Times New Roman"/>
          <w:iCs/>
          <w:sz w:val="24"/>
          <w:szCs w:val="24"/>
        </w:rPr>
        <w:t>os</w:t>
      </w:r>
      <w:r w:rsidR="007C13CA" w:rsidRPr="006F2599">
        <w:rPr>
          <w:rFonts w:ascii="Times New Roman" w:hAnsi="Times New Roman" w:cs="Times New Roman"/>
          <w:iCs/>
          <w:sz w:val="24"/>
          <w:szCs w:val="24"/>
        </w:rPr>
        <w:t xml:space="preserve"> prek</w:t>
      </w:r>
      <w:r w:rsidR="00762ABD">
        <w:rPr>
          <w:rFonts w:ascii="Times New Roman" w:hAnsi="Times New Roman" w:cs="Times New Roman"/>
          <w:iCs/>
          <w:sz w:val="24"/>
          <w:szCs w:val="24"/>
        </w:rPr>
        <w:t>ės</w:t>
      </w:r>
      <w:r w:rsidRPr="006F2599">
        <w:rPr>
          <w:rFonts w:ascii="Times New Roman" w:hAnsi="Times New Roman" w:cs="Times New Roman"/>
          <w:iCs/>
          <w:sz w:val="24"/>
          <w:szCs w:val="24"/>
        </w:rPr>
        <w:t xml:space="preserve"> aprašyma</w:t>
      </w:r>
      <w:r w:rsidR="00762ABD">
        <w:rPr>
          <w:rFonts w:ascii="Times New Roman" w:hAnsi="Times New Roman" w:cs="Times New Roman"/>
          <w:iCs/>
          <w:sz w:val="24"/>
          <w:szCs w:val="24"/>
        </w:rPr>
        <w:t>s</w:t>
      </w:r>
      <w:r w:rsidRPr="006F2599">
        <w:rPr>
          <w:rFonts w:ascii="Times New Roman" w:hAnsi="Times New Roman" w:cs="Times New Roman"/>
          <w:iCs/>
          <w:sz w:val="24"/>
          <w:szCs w:val="24"/>
        </w:rPr>
        <w:t xml:space="preserve"> ir reikalavimai pateikiami Pirkimo sąlygų priede Nr. 2 „Techninė</w:t>
      </w:r>
      <w:r w:rsidR="007C13CA" w:rsidRPr="006F2599">
        <w:rPr>
          <w:rFonts w:ascii="Times New Roman" w:hAnsi="Times New Roman" w:cs="Times New Roman"/>
          <w:iCs/>
          <w:sz w:val="24"/>
          <w:szCs w:val="24"/>
        </w:rPr>
        <w:t xml:space="preserve"> specifikacij</w:t>
      </w:r>
      <w:r w:rsidR="00762ABD">
        <w:rPr>
          <w:rFonts w:ascii="Times New Roman" w:hAnsi="Times New Roman" w:cs="Times New Roman"/>
          <w:iCs/>
          <w:sz w:val="24"/>
          <w:szCs w:val="24"/>
        </w:rPr>
        <w:t>a</w:t>
      </w:r>
      <w:r w:rsidRPr="006F2599">
        <w:rPr>
          <w:rFonts w:ascii="Times New Roman" w:hAnsi="Times New Roman" w:cs="Times New Roman"/>
          <w:iCs/>
          <w:sz w:val="24"/>
          <w:szCs w:val="24"/>
        </w:rPr>
        <w:t>“.</w:t>
      </w:r>
      <w:r w:rsidR="00D90B9B" w:rsidRPr="006F2599">
        <w:rPr>
          <w:rFonts w:ascii="Times New Roman" w:hAnsi="Times New Roman" w:cs="Times New Roman"/>
          <w:iCs/>
          <w:sz w:val="24"/>
          <w:szCs w:val="24"/>
        </w:rPr>
        <w:t xml:space="preserve"> </w:t>
      </w:r>
    </w:p>
    <w:p w14:paraId="5796A412" w14:textId="74B84E77" w:rsidR="00145334" w:rsidRPr="008579BB" w:rsidRDefault="00145334" w:rsidP="00BF5403">
      <w:pPr>
        <w:pStyle w:val="Body2"/>
        <w:spacing w:after="0"/>
        <w:ind w:firstLine="1276"/>
        <w:rPr>
          <w:color w:val="000000" w:themeColor="text1"/>
          <w:sz w:val="24"/>
          <w:szCs w:val="24"/>
          <w:lang w:val="lt-LT"/>
        </w:rPr>
      </w:pPr>
      <w:r w:rsidRPr="006F2599">
        <w:rPr>
          <w:rFonts w:cs="Times New Roman"/>
          <w:iCs/>
          <w:color w:val="000000" w:themeColor="text1"/>
          <w:sz w:val="24"/>
          <w:szCs w:val="24"/>
        </w:rPr>
        <w:t xml:space="preserve">2.4. </w:t>
      </w:r>
      <w:r w:rsidRPr="006F2599">
        <w:rPr>
          <w:rFonts w:cs="Times New Roman"/>
          <w:iCs/>
          <w:color w:val="000000" w:themeColor="text1"/>
          <w:sz w:val="24"/>
          <w:szCs w:val="24"/>
          <w:lang w:val="lt-LT"/>
        </w:rPr>
        <w:t>Prek</w:t>
      </w:r>
      <w:r w:rsidR="00762ABD">
        <w:rPr>
          <w:rFonts w:cs="Times New Roman"/>
          <w:iCs/>
          <w:color w:val="000000" w:themeColor="text1"/>
          <w:sz w:val="24"/>
          <w:szCs w:val="24"/>
          <w:lang w:val="lt-LT"/>
        </w:rPr>
        <w:t>ės</w:t>
      </w:r>
      <w:r w:rsidRPr="008579BB">
        <w:rPr>
          <w:rFonts w:cs="Times New Roman"/>
          <w:iCs/>
          <w:color w:val="000000" w:themeColor="text1"/>
          <w:sz w:val="24"/>
          <w:lang w:val="lt-LT"/>
        </w:rPr>
        <w:t xml:space="preserve"> pristatymo vieta</w:t>
      </w:r>
      <w:r w:rsidRPr="008579BB">
        <w:rPr>
          <w:rFonts w:cs="Times New Roman"/>
          <w:iCs/>
          <w:color w:val="000000" w:themeColor="text1"/>
          <w:sz w:val="24"/>
        </w:rPr>
        <w:t xml:space="preserve"> </w:t>
      </w:r>
      <w:r w:rsidRPr="008579BB">
        <w:rPr>
          <w:rFonts w:cs="Times New Roman"/>
          <w:iCs/>
          <w:color w:val="000000" w:themeColor="text1"/>
        </w:rPr>
        <w:t>–</w:t>
      </w:r>
      <w:r w:rsidR="005343D8" w:rsidRPr="008579BB">
        <w:rPr>
          <w:rFonts w:cs="Times New Roman"/>
          <w:iCs/>
          <w:color w:val="000000" w:themeColor="text1"/>
        </w:rPr>
        <w:t xml:space="preserve"> </w:t>
      </w:r>
      <w:r w:rsidR="00BF5403">
        <w:rPr>
          <w:rFonts w:cs="Times New Roman"/>
          <w:iCs/>
          <w:color w:val="000000" w:themeColor="text1"/>
          <w:sz w:val="24"/>
          <w:szCs w:val="24"/>
          <w:lang w:val="lt-LT"/>
        </w:rPr>
        <w:t>Šatrijos g. 3-1</w:t>
      </w:r>
      <w:r w:rsidR="006F2599" w:rsidRPr="006F2599">
        <w:rPr>
          <w:rFonts w:cs="Times New Roman"/>
          <w:iCs/>
          <w:color w:val="000000" w:themeColor="text1"/>
          <w:sz w:val="24"/>
          <w:szCs w:val="24"/>
          <w:lang w:val="lt-LT"/>
        </w:rPr>
        <w:t>, Skuodas</w:t>
      </w:r>
      <w:r w:rsidRPr="008579BB">
        <w:rPr>
          <w:color w:val="000000" w:themeColor="text1"/>
          <w:sz w:val="24"/>
          <w:szCs w:val="24"/>
          <w:lang w:val="lt-LT"/>
        </w:rPr>
        <w:t>. Prek</w:t>
      </w:r>
      <w:r w:rsidR="00762ABD">
        <w:rPr>
          <w:color w:val="000000" w:themeColor="text1"/>
          <w:sz w:val="24"/>
          <w:szCs w:val="24"/>
          <w:lang w:val="lt-LT"/>
        </w:rPr>
        <w:t>ės</w:t>
      </w:r>
      <w:r w:rsidRPr="008579BB">
        <w:rPr>
          <w:color w:val="000000" w:themeColor="text1"/>
          <w:sz w:val="24"/>
          <w:szCs w:val="24"/>
          <w:lang w:val="lt-LT"/>
        </w:rPr>
        <w:t xml:space="preserve"> pristatymo terminas – ne vėliau kaip per </w:t>
      </w:r>
      <w:r w:rsidR="006F2599">
        <w:rPr>
          <w:color w:val="000000" w:themeColor="text1"/>
          <w:sz w:val="24"/>
          <w:szCs w:val="24"/>
          <w:lang w:val="lt-LT"/>
        </w:rPr>
        <w:t>2</w:t>
      </w:r>
      <w:r w:rsidRPr="008579BB">
        <w:rPr>
          <w:color w:val="000000" w:themeColor="text1"/>
          <w:sz w:val="24"/>
          <w:szCs w:val="24"/>
          <w:lang w:val="lt-LT"/>
        </w:rPr>
        <w:t xml:space="preserve"> mėnesius nuo Prek</w:t>
      </w:r>
      <w:r w:rsidR="00762ABD">
        <w:rPr>
          <w:color w:val="000000" w:themeColor="text1"/>
          <w:sz w:val="24"/>
          <w:szCs w:val="24"/>
          <w:lang w:val="lt-LT"/>
        </w:rPr>
        <w:t>ių</w:t>
      </w:r>
      <w:r w:rsidRPr="008579BB">
        <w:rPr>
          <w:color w:val="000000" w:themeColor="text1"/>
          <w:sz w:val="24"/>
          <w:szCs w:val="24"/>
          <w:lang w:val="lt-LT"/>
        </w:rPr>
        <w:t xml:space="preserve"> pirkimo ir pardavimo sutarties pasirašymo</w:t>
      </w:r>
      <w:r w:rsidR="00AC5615" w:rsidRPr="008579BB">
        <w:rPr>
          <w:color w:val="000000" w:themeColor="text1"/>
          <w:sz w:val="24"/>
          <w:szCs w:val="24"/>
          <w:lang w:val="lt-LT"/>
        </w:rPr>
        <w:t>.</w:t>
      </w:r>
    </w:p>
    <w:p w14:paraId="5C652ADA" w14:textId="2AB2DA0B" w:rsidR="008579BB" w:rsidRPr="008579BB" w:rsidRDefault="00145334" w:rsidP="008579BB">
      <w:pPr>
        <w:pStyle w:val="Sraopastraipa"/>
        <w:spacing w:after="0" w:line="240" w:lineRule="auto"/>
        <w:ind w:left="0" w:firstLine="1276"/>
        <w:jc w:val="both"/>
        <w:rPr>
          <w:rFonts w:ascii="Times New Roman" w:hAnsi="Times New Roman" w:cs="Times New Roman"/>
          <w:sz w:val="24"/>
          <w:szCs w:val="24"/>
        </w:rPr>
      </w:pPr>
      <w:r w:rsidRPr="008579BB">
        <w:rPr>
          <w:rFonts w:ascii="Times New Roman" w:hAnsi="Times New Roman" w:cs="Times New Roman"/>
          <w:iCs/>
          <w:sz w:val="24"/>
          <w:szCs w:val="24"/>
        </w:rPr>
        <w:t xml:space="preserve">2.5. </w:t>
      </w:r>
      <w:r w:rsidR="008579BB" w:rsidRPr="008579BB">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2135BB" w14:textId="3483E9DE" w:rsidR="00145334" w:rsidRPr="008579BB" w:rsidRDefault="008579BB" w:rsidP="008579BB">
      <w:pPr>
        <w:pStyle w:val="Sraopastraipa"/>
        <w:spacing w:after="0" w:line="240" w:lineRule="auto"/>
        <w:ind w:left="0" w:firstLine="1276"/>
        <w:jc w:val="both"/>
        <w:rPr>
          <w:rFonts w:ascii="Times New Roman" w:hAnsi="Times New Roman" w:cs="Times New Roman"/>
          <w:sz w:val="24"/>
          <w:szCs w:val="24"/>
        </w:rPr>
      </w:pPr>
      <w:r w:rsidRPr="008579BB">
        <w:rPr>
          <w:rFonts w:ascii="Times New Roman" w:hAnsi="Times New Roman" w:cs="Times New Roman"/>
          <w:sz w:val="24"/>
          <w:szCs w:val="24"/>
        </w:rPr>
        <w:t xml:space="preserve">2.6. Jeigu apibūdinant pirkimo objektą techninėje specifikacijoje ar kituose pirkimo dokumentuose nurodytas standartas, </w:t>
      </w:r>
      <w:r w:rsidRPr="008579B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579BB">
        <w:rPr>
          <w:rFonts w:ascii="Times New Roman" w:hAnsi="Times New Roman" w:cs="Times New Roman"/>
          <w:sz w:val="24"/>
          <w:szCs w:val="24"/>
        </w:rPr>
        <w:t xml:space="preserve">turi būti laikoma, kad kiekviena tokia nuoroda yra pateikta su žodžiais „arba lygiavertis“. </w:t>
      </w:r>
    </w:p>
    <w:p w14:paraId="1E88C3DA" w14:textId="77777777" w:rsidR="008579BB" w:rsidRDefault="00884259" w:rsidP="008579BB">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8579BB">
        <w:rPr>
          <w:rFonts w:ascii="Times New Roman" w:hAnsi="Times New Roman" w:cs="Times New Roman"/>
          <w:color w:val="000000"/>
          <w:sz w:val="24"/>
          <w:szCs w:val="24"/>
        </w:rPr>
        <w:t>7</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 xml:space="preserve">Atliekamas žaliasis pirkimas. </w:t>
      </w:r>
      <w:r w:rsidR="008579BB" w:rsidRPr="008579BB">
        <w:rPr>
          <w:rFonts w:ascii="Times New Roman" w:hAnsi="Times New Roman" w:cs="Times New Roman"/>
          <w:color w:val="000000"/>
          <w:kern w:val="2"/>
          <w:sz w:val="24"/>
          <w:szCs w:val="24"/>
          <w:shd w:val="clear" w:color="auto" w:fill="FFFFFF"/>
        </w:rPr>
        <w:t xml:space="preserve">Aplinkosauginiai kriterijai Prekėms nustatomi vadovaujantis </w:t>
      </w:r>
      <w:r w:rsidR="008579BB" w:rsidRPr="008579BB">
        <w:rPr>
          <w:rFonts w:ascii="Times New Roman" w:hAnsi="Times New Roman" w:cs="Times New Roman"/>
          <w:color w:val="000000"/>
          <w:kern w:val="2"/>
          <w:sz w:val="24"/>
          <w:szCs w:val="24"/>
        </w:rPr>
        <w:t xml:space="preserve">Aplinkos apsaugos kriterijų taikymo, vykdant žaliuosius pirkimus, tvarkos aprašo, patvirtinto 2011 m. birželio 28 d. įsakymu </w:t>
      </w:r>
      <w:r w:rsidR="008579BB" w:rsidRPr="008579BB">
        <w:rPr>
          <w:rFonts w:ascii="Times New Roman" w:hAnsi="Times New Roman" w:cs="Times New Roman"/>
          <w:color w:val="000000"/>
          <w:kern w:val="2"/>
          <w:sz w:val="24"/>
          <w:szCs w:val="24"/>
          <w:lang w:val="en-US"/>
        </w:rPr>
        <w:t>D1-508</w:t>
      </w:r>
      <w:r w:rsidR="008579BB" w:rsidRPr="008579BB">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 </w:t>
      </w:r>
      <w:r w:rsidR="008579BB" w:rsidRPr="008579BB">
        <w:rPr>
          <w:rFonts w:ascii="Times New Roman" w:hAnsi="Times New Roman" w:cs="Times New Roman"/>
          <w:kern w:val="2"/>
          <w:sz w:val="24"/>
          <w:szCs w:val="24"/>
          <w:shd w:val="clear" w:color="auto" w:fill="FFFFFF"/>
        </w:rPr>
        <w:t xml:space="preserve">4.4.4  </w:t>
      </w:r>
      <w:r w:rsidR="008579BB" w:rsidRPr="008579BB">
        <w:rPr>
          <w:rFonts w:ascii="Times New Roman" w:hAnsi="Times New Roman" w:cs="Times New Roman"/>
          <w:color w:val="000000"/>
          <w:kern w:val="2"/>
          <w:sz w:val="24"/>
          <w:szCs w:val="24"/>
          <w:shd w:val="clear" w:color="auto" w:fill="FFFFFF"/>
        </w:rPr>
        <w:t xml:space="preserve">papunkčiu: </w:t>
      </w:r>
      <w:r w:rsidR="008579BB" w:rsidRPr="008579BB">
        <w:rPr>
          <w:rFonts w:ascii="Times New Roman" w:hAnsi="Times New Roman" w:cs="Times New Roman"/>
          <w:color w:val="000000" w:themeColor="text1"/>
          <w:kern w:val="2"/>
          <w:sz w:val="24"/>
          <w:szCs w:val="24"/>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008579BB" w:rsidRPr="008579BB">
        <w:rPr>
          <w:rFonts w:ascii="Times New Roman" w:hAnsi="Times New Roman" w:cs="Times New Roman"/>
          <w:sz w:val="24"/>
          <w:szCs w:val="24"/>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714844">
        <w:rPr>
          <w:rFonts w:ascii="Times New Roman" w:hAnsi="Times New Roman" w:cs="Times New Roman"/>
        </w:rPr>
        <w:tab/>
      </w:r>
    </w:p>
    <w:p w14:paraId="365E4BEC" w14:textId="7FCE3525" w:rsidR="008579BB" w:rsidRPr="007054F6" w:rsidRDefault="00714844" w:rsidP="008579BB">
      <w:pPr>
        <w:tabs>
          <w:tab w:val="left" w:pos="1276"/>
          <w:tab w:val="left" w:pos="1843"/>
        </w:tabs>
        <w:spacing w:after="0" w:line="240" w:lineRule="auto"/>
        <w:ind w:firstLine="1276"/>
        <w:jc w:val="both"/>
        <w:rPr>
          <w:rFonts w:ascii="Times New Roman" w:hAnsi="Times New Roman" w:cs="Times New Roman"/>
          <w:color w:val="000000" w:themeColor="text1"/>
        </w:rPr>
      </w:pPr>
      <w:r w:rsidRPr="00AA4B6E">
        <w:rPr>
          <w:rFonts w:ascii="Times New Roman" w:hAnsi="Times New Roman" w:cs="Times New Roman"/>
          <w:sz w:val="24"/>
          <w:szCs w:val="24"/>
        </w:rPr>
        <w:t>2.</w:t>
      </w:r>
      <w:r w:rsidR="008579BB">
        <w:rPr>
          <w:rFonts w:ascii="Times New Roman" w:hAnsi="Times New Roman" w:cs="Times New Roman"/>
          <w:sz w:val="24"/>
          <w:szCs w:val="24"/>
        </w:rPr>
        <w:t>8</w:t>
      </w:r>
      <w:r w:rsidRPr="00AA4B6E">
        <w:rPr>
          <w:rFonts w:ascii="Times New Roman" w:hAnsi="Times New Roman" w:cs="Times New Roman"/>
          <w:sz w:val="24"/>
          <w:szCs w:val="24"/>
        </w:rPr>
        <w:t xml:space="preserve">. </w:t>
      </w:r>
      <w:r w:rsidR="008579BB" w:rsidRPr="008579BB">
        <w:rPr>
          <w:rFonts w:ascii="Times New Roman" w:hAnsi="Times New Roman" w:cs="Times New Roman"/>
          <w:color w:val="000000" w:themeColor="text1"/>
          <w:sz w:val="24"/>
          <w:szCs w:val="24"/>
        </w:rPr>
        <w:t xml:space="preserve">Pirkimas atliekamas įgyvendinant </w:t>
      </w:r>
      <w:r w:rsidR="008579BB" w:rsidRPr="008579BB">
        <w:rPr>
          <w:rFonts w:ascii="Times New Roman" w:hAnsi="Times New Roman" w:cs="Times New Roman"/>
          <w:sz w:val="24"/>
          <w:szCs w:val="24"/>
        </w:rPr>
        <w:t>projektą „Sveikatos centro sudėtyje teikiamų sveikatos priežiūros paslaugų infrastruktūros modernizavimas“ Nr. 09-022-P-0023, kuris finansuojamas 2021-2027 m. Europos Sąjungos fondų ir Lietuvos Respublikos valstybės biudžeto lėšomis.</w:t>
      </w:r>
    </w:p>
    <w:p w14:paraId="0776BF3A" w14:textId="72BC2181"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lastRenderedPageBreak/>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039ABD01" w:rsidR="00DF20A3" w:rsidRPr="00065761" w:rsidRDefault="00DF20A3" w:rsidP="00AD020C">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 xml:space="preserve">5.1. </w:t>
      </w:r>
      <w:r w:rsidR="003E21B8" w:rsidRPr="00065761">
        <w:rPr>
          <w:rFonts w:ascii="Times New Roman" w:hAnsi="Times New Roman" w:cs="Times New Roman"/>
        </w:rPr>
        <w:t>Tiekėjas gali pateikti tik vieną pasiūlymą, o jeigu pirkimo objektas suskaidytas į dalis, tiekėjas gali pateikti po vieną pasiūlymą vienai, kelioms ar visoms pirkimo objekto dalims, kaip nustatyta Sąlygų 2.</w:t>
      </w:r>
      <w:r w:rsidR="003E21B8">
        <w:rPr>
          <w:rFonts w:ascii="Times New Roman" w:hAnsi="Times New Roman" w:cs="Times New Roman"/>
        </w:rPr>
        <w:t>2</w:t>
      </w:r>
      <w:r w:rsidR="003E21B8" w:rsidRPr="00065761">
        <w:rPr>
          <w:rFonts w:ascii="Times New Roman" w:hAnsi="Times New Roman" w:cs="Times New Roman"/>
        </w:rPr>
        <w:t xml:space="preserve"> punkte.</w:t>
      </w:r>
      <w:r w:rsidR="003E21B8">
        <w:rPr>
          <w:rFonts w:ascii="Times New Roman" w:hAnsi="Times New Roman" w:cs="Times New Roman"/>
        </w:rPr>
        <w:t xml:space="preserve"> Alternatyvūs pasiūlymai nepriimami.</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5660C205" w:rsidR="007065C5" w:rsidRPr="007065C5" w:rsidRDefault="007065C5" w:rsidP="007065C5">
      <w:pPr>
        <w:pStyle w:val="prastasiniatinklio"/>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4F34AC">
        <w:rPr>
          <w:rFonts w:ascii="Times New Roman" w:hAnsi="Times New Roman" w:cs="Times New Roman"/>
          <w:b/>
          <w:bCs/>
        </w:rPr>
        <w:t>(sąlygų 2</w:t>
      </w:r>
      <w:r>
        <w:rPr>
          <w:rFonts w:ascii="Times New Roman" w:hAnsi="Times New Roman" w:cs="Times New Roman"/>
          <w:b/>
          <w:bCs/>
        </w:rPr>
        <w:t xml:space="preserve"> priedas</w:t>
      </w:r>
      <w:r w:rsidRPr="004F34AC">
        <w:rPr>
          <w:rFonts w:ascii="Times New Roman" w:hAnsi="Times New Roman" w:cs="Times New Roman"/>
          <w:b/>
          <w:bCs/>
        </w:rPr>
        <w:t>)</w:t>
      </w:r>
      <w:r w:rsidR="008579BB">
        <w:rPr>
          <w:rFonts w:ascii="Times New Roman" w:hAnsi="Times New Roman" w:cs="Times New Roman"/>
          <w:b/>
          <w:bCs/>
        </w:rPr>
        <w:t xml:space="preserve"> </w:t>
      </w:r>
      <w:r w:rsidR="008579BB" w:rsidRPr="008579BB">
        <w:rPr>
          <w:rFonts w:ascii="Times New Roman" w:hAnsi="Times New Roman" w:cs="Times New Roman"/>
          <w:i/>
        </w:rPr>
        <w:t>(Techninė specifikacija pildoma tai pirkimo daliai kuriai Tikėjas teikia pasiūlymą)</w:t>
      </w:r>
      <w:r w:rsidRPr="004F34AC">
        <w:rPr>
          <w:rFonts w:ascii="Times New Roman" w:hAnsi="Times New Roman" w:cs="Times New Roman"/>
          <w:b/>
          <w:bCs/>
        </w:rPr>
        <w:t>;</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7.10. Jeigu tiekėjas, kuriam buvo pasiūlyta sudaryti pirkimo sutartį ar preliminariąją sutartį, raštu atsisako ją sudaryti arba iki perkančiosios organizacijos nurodyto laiko nepasirašo pirkimo </w:t>
      </w:r>
      <w:r w:rsidRPr="006528B7">
        <w:rPr>
          <w:rFonts w:ascii="Times New Roman" w:hAnsi="Times New Roman" w:cs="Times New Roman"/>
          <w:sz w:val="24"/>
          <w:szCs w:val="24"/>
        </w:rPr>
        <w:lastRenderedPageBreak/>
        <w:t>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455115B1" w14:textId="65F278AD" w:rsidR="000D57C9" w:rsidRPr="00BF5403" w:rsidRDefault="000D57C9" w:rsidP="00BF540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sectPr w:rsidR="000D57C9" w:rsidRPr="00BF5403" w:rsidSect="00D021D5">
      <w:headerReference w:type="default" r:id="rId18"/>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17B71" w14:textId="77777777" w:rsidR="00C87867" w:rsidRDefault="00C87867">
      <w:pPr>
        <w:spacing w:after="0" w:line="240" w:lineRule="auto"/>
      </w:pPr>
      <w:r>
        <w:separator/>
      </w:r>
    </w:p>
  </w:endnote>
  <w:endnote w:type="continuationSeparator" w:id="0">
    <w:p w14:paraId="04ADA78B" w14:textId="77777777" w:rsidR="00C87867" w:rsidRDefault="00C87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42EDE" w14:textId="77777777" w:rsidR="00C87867" w:rsidRDefault="00C87867">
      <w:pPr>
        <w:spacing w:after="0" w:line="240" w:lineRule="auto"/>
      </w:pPr>
      <w:r>
        <w:separator/>
      </w:r>
    </w:p>
  </w:footnote>
  <w:footnote w:type="continuationSeparator" w:id="0">
    <w:p w14:paraId="24039A65" w14:textId="77777777" w:rsidR="00C87867" w:rsidRDefault="00C87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8A2A40">
      <w:rPr>
        <w:noProof/>
      </w:rPr>
      <w:t>4</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8033857">
    <w:abstractNumId w:val="0"/>
  </w:num>
  <w:num w:numId="2" w16cid:durableId="612711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40567"/>
    <w:rsid w:val="00040A45"/>
    <w:rsid w:val="00044ADE"/>
    <w:rsid w:val="00061577"/>
    <w:rsid w:val="00065827"/>
    <w:rsid w:val="00065FBD"/>
    <w:rsid w:val="0007006F"/>
    <w:rsid w:val="00071FC3"/>
    <w:rsid w:val="00072A25"/>
    <w:rsid w:val="00073312"/>
    <w:rsid w:val="00077B42"/>
    <w:rsid w:val="00077BCD"/>
    <w:rsid w:val="000914BF"/>
    <w:rsid w:val="0009748C"/>
    <w:rsid w:val="000A1C86"/>
    <w:rsid w:val="000A2DD1"/>
    <w:rsid w:val="000A432F"/>
    <w:rsid w:val="000A4341"/>
    <w:rsid w:val="000A488D"/>
    <w:rsid w:val="000A6287"/>
    <w:rsid w:val="000B1138"/>
    <w:rsid w:val="000B14D2"/>
    <w:rsid w:val="000B59A6"/>
    <w:rsid w:val="000B7E01"/>
    <w:rsid w:val="000C015B"/>
    <w:rsid w:val="000C30D7"/>
    <w:rsid w:val="000C3701"/>
    <w:rsid w:val="000D0746"/>
    <w:rsid w:val="000D114C"/>
    <w:rsid w:val="000D2286"/>
    <w:rsid w:val="000D57C9"/>
    <w:rsid w:val="000D5E98"/>
    <w:rsid w:val="000D68CD"/>
    <w:rsid w:val="000D7411"/>
    <w:rsid w:val="000D7986"/>
    <w:rsid w:val="000E17B1"/>
    <w:rsid w:val="000E53F2"/>
    <w:rsid w:val="000E61B9"/>
    <w:rsid w:val="000E79DE"/>
    <w:rsid w:val="000F0616"/>
    <w:rsid w:val="000F0B77"/>
    <w:rsid w:val="000F2B24"/>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770D"/>
    <w:rsid w:val="0018138C"/>
    <w:rsid w:val="001931FC"/>
    <w:rsid w:val="00194042"/>
    <w:rsid w:val="00196E00"/>
    <w:rsid w:val="001973AE"/>
    <w:rsid w:val="00197602"/>
    <w:rsid w:val="001A0939"/>
    <w:rsid w:val="001A19FD"/>
    <w:rsid w:val="001A35B2"/>
    <w:rsid w:val="001A469A"/>
    <w:rsid w:val="001A5620"/>
    <w:rsid w:val="001B0DA4"/>
    <w:rsid w:val="001B5724"/>
    <w:rsid w:val="001C0466"/>
    <w:rsid w:val="001C2E42"/>
    <w:rsid w:val="001C4C41"/>
    <w:rsid w:val="001C6EE7"/>
    <w:rsid w:val="001D0DF4"/>
    <w:rsid w:val="001D2A95"/>
    <w:rsid w:val="001D3CA5"/>
    <w:rsid w:val="001D55BE"/>
    <w:rsid w:val="001D57B3"/>
    <w:rsid w:val="001D58EE"/>
    <w:rsid w:val="001E029C"/>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3229E"/>
    <w:rsid w:val="0023415D"/>
    <w:rsid w:val="002366EE"/>
    <w:rsid w:val="002373BF"/>
    <w:rsid w:val="002401B5"/>
    <w:rsid w:val="00244FCC"/>
    <w:rsid w:val="002460BB"/>
    <w:rsid w:val="00247D92"/>
    <w:rsid w:val="00254072"/>
    <w:rsid w:val="00254766"/>
    <w:rsid w:val="00255F9B"/>
    <w:rsid w:val="002571A6"/>
    <w:rsid w:val="0026417A"/>
    <w:rsid w:val="00264B6B"/>
    <w:rsid w:val="0026631A"/>
    <w:rsid w:val="002664DC"/>
    <w:rsid w:val="002671A3"/>
    <w:rsid w:val="00270E9B"/>
    <w:rsid w:val="002903FB"/>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377"/>
    <w:rsid w:val="002C35AB"/>
    <w:rsid w:val="002C6619"/>
    <w:rsid w:val="002D1190"/>
    <w:rsid w:val="002D2D5F"/>
    <w:rsid w:val="002D56B0"/>
    <w:rsid w:val="002E0126"/>
    <w:rsid w:val="002E36CE"/>
    <w:rsid w:val="002E587E"/>
    <w:rsid w:val="002E673F"/>
    <w:rsid w:val="002F1458"/>
    <w:rsid w:val="002F42E6"/>
    <w:rsid w:val="002F4B7F"/>
    <w:rsid w:val="002F72F7"/>
    <w:rsid w:val="002F7761"/>
    <w:rsid w:val="002F7A30"/>
    <w:rsid w:val="002F7BB7"/>
    <w:rsid w:val="00300360"/>
    <w:rsid w:val="00306425"/>
    <w:rsid w:val="00312F54"/>
    <w:rsid w:val="00313012"/>
    <w:rsid w:val="003137B6"/>
    <w:rsid w:val="003215B0"/>
    <w:rsid w:val="003240BE"/>
    <w:rsid w:val="00326E3B"/>
    <w:rsid w:val="00330450"/>
    <w:rsid w:val="003316E5"/>
    <w:rsid w:val="00334275"/>
    <w:rsid w:val="003363E6"/>
    <w:rsid w:val="003442D9"/>
    <w:rsid w:val="003554B5"/>
    <w:rsid w:val="00356030"/>
    <w:rsid w:val="00357014"/>
    <w:rsid w:val="00360332"/>
    <w:rsid w:val="00360634"/>
    <w:rsid w:val="00365540"/>
    <w:rsid w:val="0037361C"/>
    <w:rsid w:val="0038145A"/>
    <w:rsid w:val="00384D68"/>
    <w:rsid w:val="00386EE0"/>
    <w:rsid w:val="00390DA9"/>
    <w:rsid w:val="00390F72"/>
    <w:rsid w:val="00392506"/>
    <w:rsid w:val="0039319B"/>
    <w:rsid w:val="00394C1C"/>
    <w:rsid w:val="00394FFF"/>
    <w:rsid w:val="003A0EC8"/>
    <w:rsid w:val="003A3360"/>
    <w:rsid w:val="003A3ED2"/>
    <w:rsid w:val="003B217C"/>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21B8"/>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17811"/>
    <w:rsid w:val="004213AD"/>
    <w:rsid w:val="00422376"/>
    <w:rsid w:val="0042514B"/>
    <w:rsid w:val="004271F4"/>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80592"/>
    <w:rsid w:val="004814F3"/>
    <w:rsid w:val="00481572"/>
    <w:rsid w:val="00481C13"/>
    <w:rsid w:val="00481D00"/>
    <w:rsid w:val="00482518"/>
    <w:rsid w:val="00487A90"/>
    <w:rsid w:val="004961D6"/>
    <w:rsid w:val="004969E0"/>
    <w:rsid w:val="004A0231"/>
    <w:rsid w:val="004A106E"/>
    <w:rsid w:val="004A17F4"/>
    <w:rsid w:val="004A3001"/>
    <w:rsid w:val="004A596D"/>
    <w:rsid w:val="004A7F07"/>
    <w:rsid w:val="004B16DE"/>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2064"/>
    <w:rsid w:val="00502520"/>
    <w:rsid w:val="00503F22"/>
    <w:rsid w:val="00504674"/>
    <w:rsid w:val="00505612"/>
    <w:rsid w:val="005075DC"/>
    <w:rsid w:val="00507BEE"/>
    <w:rsid w:val="00507DBA"/>
    <w:rsid w:val="005135FF"/>
    <w:rsid w:val="005143CC"/>
    <w:rsid w:val="0051507B"/>
    <w:rsid w:val="0051591F"/>
    <w:rsid w:val="00515F00"/>
    <w:rsid w:val="005166CB"/>
    <w:rsid w:val="00517A55"/>
    <w:rsid w:val="00522575"/>
    <w:rsid w:val="005272F7"/>
    <w:rsid w:val="00527BFB"/>
    <w:rsid w:val="00527FC9"/>
    <w:rsid w:val="00531B68"/>
    <w:rsid w:val="00533A2C"/>
    <w:rsid w:val="00533CC2"/>
    <w:rsid w:val="005343D8"/>
    <w:rsid w:val="00535F64"/>
    <w:rsid w:val="0053659F"/>
    <w:rsid w:val="0053730B"/>
    <w:rsid w:val="00537934"/>
    <w:rsid w:val="00540BBE"/>
    <w:rsid w:val="00544020"/>
    <w:rsid w:val="00544CCD"/>
    <w:rsid w:val="00545EF7"/>
    <w:rsid w:val="00551DE1"/>
    <w:rsid w:val="00555D8A"/>
    <w:rsid w:val="00564403"/>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4902"/>
    <w:rsid w:val="005C0E73"/>
    <w:rsid w:val="005C1B5C"/>
    <w:rsid w:val="005C2F22"/>
    <w:rsid w:val="005C62FA"/>
    <w:rsid w:val="005D0015"/>
    <w:rsid w:val="005D4D07"/>
    <w:rsid w:val="005D59E5"/>
    <w:rsid w:val="005D6DA2"/>
    <w:rsid w:val="005E4B22"/>
    <w:rsid w:val="005E4B61"/>
    <w:rsid w:val="005E65E7"/>
    <w:rsid w:val="005E7A6D"/>
    <w:rsid w:val="005F06D2"/>
    <w:rsid w:val="005F0B76"/>
    <w:rsid w:val="005F115B"/>
    <w:rsid w:val="005F6574"/>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4BD1"/>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1868"/>
    <w:rsid w:val="006F2599"/>
    <w:rsid w:val="006F4CC7"/>
    <w:rsid w:val="006F6877"/>
    <w:rsid w:val="007002A4"/>
    <w:rsid w:val="00703DFA"/>
    <w:rsid w:val="007065C5"/>
    <w:rsid w:val="00706E60"/>
    <w:rsid w:val="00707043"/>
    <w:rsid w:val="00710822"/>
    <w:rsid w:val="00712284"/>
    <w:rsid w:val="00714844"/>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2ABD"/>
    <w:rsid w:val="00767330"/>
    <w:rsid w:val="00771257"/>
    <w:rsid w:val="0077246E"/>
    <w:rsid w:val="007729CC"/>
    <w:rsid w:val="00773945"/>
    <w:rsid w:val="00776678"/>
    <w:rsid w:val="0078135A"/>
    <w:rsid w:val="007823AA"/>
    <w:rsid w:val="00782D4D"/>
    <w:rsid w:val="00783C9F"/>
    <w:rsid w:val="00793CCB"/>
    <w:rsid w:val="00795156"/>
    <w:rsid w:val="007957D6"/>
    <w:rsid w:val="00796B76"/>
    <w:rsid w:val="007A1A31"/>
    <w:rsid w:val="007A1BDE"/>
    <w:rsid w:val="007A37CA"/>
    <w:rsid w:val="007A4C37"/>
    <w:rsid w:val="007A5032"/>
    <w:rsid w:val="007A58CE"/>
    <w:rsid w:val="007A6E00"/>
    <w:rsid w:val="007B0413"/>
    <w:rsid w:val="007B140C"/>
    <w:rsid w:val="007B532D"/>
    <w:rsid w:val="007B603B"/>
    <w:rsid w:val="007C13CA"/>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3282"/>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579BB"/>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3AAE"/>
    <w:rsid w:val="008957AB"/>
    <w:rsid w:val="00896C0D"/>
    <w:rsid w:val="00896D61"/>
    <w:rsid w:val="008A22DE"/>
    <w:rsid w:val="008A2A40"/>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90E15"/>
    <w:rsid w:val="00991498"/>
    <w:rsid w:val="00994367"/>
    <w:rsid w:val="0099458E"/>
    <w:rsid w:val="009A25B3"/>
    <w:rsid w:val="009A58B9"/>
    <w:rsid w:val="009B2EB7"/>
    <w:rsid w:val="009B4684"/>
    <w:rsid w:val="009B4E49"/>
    <w:rsid w:val="009B55D4"/>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33DE"/>
    <w:rsid w:val="00A05829"/>
    <w:rsid w:val="00A05FC6"/>
    <w:rsid w:val="00A10EEC"/>
    <w:rsid w:val="00A116B8"/>
    <w:rsid w:val="00A125FE"/>
    <w:rsid w:val="00A15C89"/>
    <w:rsid w:val="00A16F2A"/>
    <w:rsid w:val="00A17822"/>
    <w:rsid w:val="00A20D5B"/>
    <w:rsid w:val="00A21444"/>
    <w:rsid w:val="00A220D6"/>
    <w:rsid w:val="00A26BAB"/>
    <w:rsid w:val="00A30325"/>
    <w:rsid w:val="00A32F67"/>
    <w:rsid w:val="00A34165"/>
    <w:rsid w:val="00A3768E"/>
    <w:rsid w:val="00A37A38"/>
    <w:rsid w:val="00A40418"/>
    <w:rsid w:val="00A405EA"/>
    <w:rsid w:val="00A4262F"/>
    <w:rsid w:val="00A4511F"/>
    <w:rsid w:val="00A45523"/>
    <w:rsid w:val="00A4705A"/>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4B6E"/>
    <w:rsid w:val="00AA6355"/>
    <w:rsid w:val="00AB41AA"/>
    <w:rsid w:val="00AB7350"/>
    <w:rsid w:val="00AC005B"/>
    <w:rsid w:val="00AC3778"/>
    <w:rsid w:val="00AC3CF4"/>
    <w:rsid w:val="00AC5302"/>
    <w:rsid w:val="00AC5370"/>
    <w:rsid w:val="00AC5615"/>
    <w:rsid w:val="00AC5646"/>
    <w:rsid w:val="00AD020C"/>
    <w:rsid w:val="00AD0B81"/>
    <w:rsid w:val="00AD3013"/>
    <w:rsid w:val="00AD4852"/>
    <w:rsid w:val="00AD57D3"/>
    <w:rsid w:val="00AD5E14"/>
    <w:rsid w:val="00AD7737"/>
    <w:rsid w:val="00AE0260"/>
    <w:rsid w:val="00AE29BF"/>
    <w:rsid w:val="00AE2C4B"/>
    <w:rsid w:val="00AE3F3D"/>
    <w:rsid w:val="00AE692A"/>
    <w:rsid w:val="00AF2786"/>
    <w:rsid w:val="00AF288D"/>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51C9"/>
    <w:rsid w:val="00B50197"/>
    <w:rsid w:val="00B51FBA"/>
    <w:rsid w:val="00B52C44"/>
    <w:rsid w:val="00B5344A"/>
    <w:rsid w:val="00B53DEC"/>
    <w:rsid w:val="00B551C9"/>
    <w:rsid w:val="00B61320"/>
    <w:rsid w:val="00B63AFC"/>
    <w:rsid w:val="00B63CE5"/>
    <w:rsid w:val="00B65E72"/>
    <w:rsid w:val="00B72587"/>
    <w:rsid w:val="00B746BD"/>
    <w:rsid w:val="00B7578A"/>
    <w:rsid w:val="00B7767B"/>
    <w:rsid w:val="00B80662"/>
    <w:rsid w:val="00B8083F"/>
    <w:rsid w:val="00B870CA"/>
    <w:rsid w:val="00B9029C"/>
    <w:rsid w:val="00B916D2"/>
    <w:rsid w:val="00B91F53"/>
    <w:rsid w:val="00BA171D"/>
    <w:rsid w:val="00BA31EA"/>
    <w:rsid w:val="00BA343C"/>
    <w:rsid w:val="00BB3571"/>
    <w:rsid w:val="00BB45FF"/>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37B1"/>
    <w:rsid w:val="00BF428F"/>
    <w:rsid w:val="00BF5403"/>
    <w:rsid w:val="00BF5E1E"/>
    <w:rsid w:val="00C027E3"/>
    <w:rsid w:val="00C0565C"/>
    <w:rsid w:val="00C12B7B"/>
    <w:rsid w:val="00C1443C"/>
    <w:rsid w:val="00C16ECC"/>
    <w:rsid w:val="00C21225"/>
    <w:rsid w:val="00C2449F"/>
    <w:rsid w:val="00C267D6"/>
    <w:rsid w:val="00C27A43"/>
    <w:rsid w:val="00C3175B"/>
    <w:rsid w:val="00C36D3C"/>
    <w:rsid w:val="00C4058D"/>
    <w:rsid w:val="00C41499"/>
    <w:rsid w:val="00C42E83"/>
    <w:rsid w:val="00C42ED7"/>
    <w:rsid w:val="00C45AE3"/>
    <w:rsid w:val="00C47805"/>
    <w:rsid w:val="00C50D06"/>
    <w:rsid w:val="00C52C37"/>
    <w:rsid w:val="00C53385"/>
    <w:rsid w:val="00C545D2"/>
    <w:rsid w:val="00C56457"/>
    <w:rsid w:val="00C56938"/>
    <w:rsid w:val="00C56E91"/>
    <w:rsid w:val="00C57AFC"/>
    <w:rsid w:val="00C62EAF"/>
    <w:rsid w:val="00C65C7F"/>
    <w:rsid w:val="00C66A3F"/>
    <w:rsid w:val="00C66E9C"/>
    <w:rsid w:val="00C700B2"/>
    <w:rsid w:val="00C77602"/>
    <w:rsid w:val="00C77CE1"/>
    <w:rsid w:val="00C8005D"/>
    <w:rsid w:val="00C817E2"/>
    <w:rsid w:val="00C85834"/>
    <w:rsid w:val="00C8756E"/>
    <w:rsid w:val="00C87867"/>
    <w:rsid w:val="00C951A5"/>
    <w:rsid w:val="00C95BE1"/>
    <w:rsid w:val="00C95E8C"/>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791"/>
    <w:rsid w:val="00D211FC"/>
    <w:rsid w:val="00D22924"/>
    <w:rsid w:val="00D23B3D"/>
    <w:rsid w:val="00D32A3D"/>
    <w:rsid w:val="00D35A10"/>
    <w:rsid w:val="00D36009"/>
    <w:rsid w:val="00D366FF"/>
    <w:rsid w:val="00D436C8"/>
    <w:rsid w:val="00D43BE0"/>
    <w:rsid w:val="00D45D97"/>
    <w:rsid w:val="00D51A50"/>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87ACC"/>
    <w:rsid w:val="00D90B9B"/>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60BE7"/>
    <w:rsid w:val="00E62EF1"/>
    <w:rsid w:val="00E64A05"/>
    <w:rsid w:val="00E64B08"/>
    <w:rsid w:val="00E64B42"/>
    <w:rsid w:val="00E71A83"/>
    <w:rsid w:val="00E816C7"/>
    <w:rsid w:val="00E83ADB"/>
    <w:rsid w:val="00E84AF6"/>
    <w:rsid w:val="00E93FCE"/>
    <w:rsid w:val="00E95F89"/>
    <w:rsid w:val="00E96026"/>
    <w:rsid w:val="00E97038"/>
    <w:rsid w:val="00EA036E"/>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D6C4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6673A"/>
    <w:rsid w:val="00F70B62"/>
    <w:rsid w:val="00F73CB0"/>
    <w:rsid w:val="00F748CA"/>
    <w:rsid w:val="00F74DE9"/>
    <w:rsid w:val="00F80A98"/>
    <w:rsid w:val="00F841A7"/>
    <w:rsid w:val="00F8475E"/>
    <w:rsid w:val="00F8633A"/>
    <w:rsid w:val="00F87DCA"/>
    <w:rsid w:val="00F87FFB"/>
    <w:rsid w:val="00F9193A"/>
    <w:rsid w:val="00F928F4"/>
    <w:rsid w:val="00F92924"/>
    <w:rsid w:val="00F92AB1"/>
    <w:rsid w:val="00F94BDA"/>
    <w:rsid w:val="00F95C88"/>
    <w:rsid w:val="00FA1A8C"/>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link w:val="BetarpDiagrama"/>
    <w:uiPriority w:val="1"/>
    <w:qFormat/>
    <w:rsid w:val="008579B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579BB"/>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579BB"/>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51931-13DE-48CE-ADB2-83D33C9F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5127</TotalTime>
  <Pages>6</Pages>
  <Words>14126</Words>
  <Characters>8053</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Eglė Bertašienė</cp:lastModifiedBy>
  <cp:revision>1102</cp:revision>
  <cp:lastPrinted>2026-03-30T10:42:00Z</cp:lastPrinted>
  <dcterms:created xsi:type="dcterms:W3CDTF">2021-02-26T10:11:00Z</dcterms:created>
  <dcterms:modified xsi:type="dcterms:W3CDTF">2026-03-31T08:13:00Z</dcterms:modified>
</cp:coreProperties>
</file>